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AA" w:rsidRDefault="00FC3DAA">
      <w:pPr>
        <w:shd w:val="clear" w:color="auto" w:fill="FFFFFF"/>
        <w:spacing w:line="240" w:lineRule="auto"/>
        <w:rPr>
          <w:b/>
          <w:sz w:val="24"/>
          <w:szCs w:val="24"/>
        </w:rPr>
      </w:pPr>
      <w:bookmarkStart w:id="0" w:name="_GoBack"/>
      <w:bookmarkEnd w:id="0"/>
    </w:p>
    <w:p w:rsidR="00FC3DAA" w:rsidRDefault="00A4403A">
      <w:pPr>
        <w:shd w:val="clear" w:color="auto" w:fill="FFFFFF"/>
        <w:spacing w:line="240" w:lineRule="auto"/>
        <w:rPr>
          <w:b/>
          <w:sz w:val="24"/>
          <w:szCs w:val="24"/>
        </w:rPr>
      </w:pPr>
      <w:r>
        <w:rPr>
          <w:b/>
          <w:sz w:val="24"/>
          <w:szCs w:val="24"/>
        </w:rPr>
        <w:t xml:space="preserve">Recognizing, </w:t>
      </w:r>
      <w:r>
        <w:rPr>
          <w:b/>
          <w:sz w:val="24"/>
          <w:szCs w:val="24"/>
          <w:highlight w:val="white"/>
        </w:rPr>
        <w:t>Ana Lucas of Starlite Electric</w:t>
      </w:r>
      <w:r>
        <w:rPr>
          <w:b/>
          <w:sz w:val="24"/>
          <w:szCs w:val="24"/>
        </w:rPr>
        <w:t>, as a Top 25 Leading Woman Entrepreneur of New Jersey.</w:t>
      </w:r>
    </w:p>
    <w:p w:rsidR="00FC3DAA" w:rsidRDefault="00FC3DAA">
      <w:pPr>
        <w:shd w:val="clear" w:color="auto" w:fill="FFFFFF"/>
        <w:spacing w:line="240" w:lineRule="auto"/>
        <w:rPr>
          <w:sz w:val="24"/>
          <w:szCs w:val="24"/>
        </w:rPr>
      </w:pPr>
    </w:p>
    <w:p w:rsidR="00FC3DAA" w:rsidRDefault="00FC3DAA">
      <w:pPr>
        <w:shd w:val="clear" w:color="auto" w:fill="FFFFFF"/>
        <w:spacing w:line="240" w:lineRule="auto"/>
        <w:rPr>
          <w:sz w:val="24"/>
          <w:szCs w:val="24"/>
        </w:rPr>
      </w:pPr>
    </w:p>
    <w:p w:rsidR="00FC3DAA" w:rsidRDefault="00A4403A">
      <w:pPr>
        <w:spacing w:line="240" w:lineRule="auto"/>
        <w:rPr>
          <w:sz w:val="24"/>
          <w:szCs w:val="24"/>
        </w:rPr>
      </w:pPr>
      <w:r>
        <w:rPr>
          <w:sz w:val="24"/>
          <w:szCs w:val="24"/>
        </w:rPr>
        <w:t>Let’s start with the good news: women-owned firms have grown at a rate 5 times the national average over the last decade and the number of female corporate executives in New Jersey ranks above national averages.</w:t>
      </w:r>
    </w:p>
    <w:p w:rsidR="00FC3DAA" w:rsidRDefault="00FC3DAA">
      <w:pPr>
        <w:spacing w:line="240" w:lineRule="auto"/>
        <w:rPr>
          <w:b/>
          <w:sz w:val="24"/>
          <w:szCs w:val="24"/>
        </w:rPr>
      </w:pPr>
    </w:p>
    <w:p w:rsidR="00FC3DAA" w:rsidRDefault="00A4403A">
      <w:pPr>
        <w:spacing w:line="240" w:lineRule="auto"/>
        <w:rPr>
          <w:sz w:val="24"/>
          <w:szCs w:val="24"/>
        </w:rPr>
      </w:pPr>
      <w:r>
        <w:rPr>
          <w:sz w:val="24"/>
          <w:szCs w:val="24"/>
        </w:rPr>
        <w:t>Now for the bad news: less than 3% of those</w:t>
      </w:r>
      <w:r>
        <w:rPr>
          <w:sz w:val="24"/>
          <w:szCs w:val="24"/>
        </w:rPr>
        <w:t xml:space="preserve"> women-owned businesses ever made it to the million-dollar mark and less than 3% of women executives ever make it to the C-suite. </w:t>
      </w:r>
    </w:p>
    <w:p w:rsidR="00FC3DAA" w:rsidRDefault="00FC3DAA">
      <w:pPr>
        <w:spacing w:line="240" w:lineRule="auto"/>
        <w:rPr>
          <w:b/>
          <w:sz w:val="24"/>
          <w:szCs w:val="24"/>
        </w:rPr>
      </w:pPr>
    </w:p>
    <w:p w:rsidR="00FC3DAA" w:rsidRDefault="00A4403A">
      <w:pPr>
        <w:spacing w:line="240" w:lineRule="auto"/>
        <w:rPr>
          <w:sz w:val="24"/>
          <w:szCs w:val="24"/>
        </w:rPr>
      </w:pPr>
      <w:r>
        <w:rPr>
          <w:sz w:val="24"/>
          <w:szCs w:val="24"/>
        </w:rPr>
        <w:t>Those statistics have long remained unchanged. However New Jersey is home to a fleet of talented female business leaders. An</w:t>
      </w:r>
      <w:r>
        <w:rPr>
          <w:sz w:val="24"/>
          <w:szCs w:val="24"/>
        </w:rPr>
        <w:t xml:space="preserve"> exceptionally qualified group of these women were recognized on May 19</w:t>
      </w:r>
      <w:r>
        <w:rPr>
          <w:sz w:val="24"/>
          <w:szCs w:val="24"/>
          <w:vertAlign w:val="superscript"/>
        </w:rPr>
        <w:t>th</w:t>
      </w:r>
      <w:r>
        <w:rPr>
          <w:sz w:val="24"/>
          <w:szCs w:val="24"/>
        </w:rPr>
        <w:t xml:space="preserve"> with the announcement of the 2017 Top 25 Leading Women Entrepreneurs, </w:t>
      </w:r>
      <w:proofErr w:type="spellStart"/>
      <w:r>
        <w:rPr>
          <w:sz w:val="24"/>
          <w:szCs w:val="24"/>
        </w:rPr>
        <w:t>Intrapreneurs</w:t>
      </w:r>
      <w:proofErr w:type="spellEnd"/>
      <w:r>
        <w:rPr>
          <w:sz w:val="24"/>
          <w:szCs w:val="24"/>
        </w:rPr>
        <w:t>, and Brand Builders of the state. This prestigious group of women was selected from thousands of i</w:t>
      </w:r>
      <w:r>
        <w:rPr>
          <w:sz w:val="24"/>
          <w:szCs w:val="24"/>
        </w:rPr>
        <w:t xml:space="preserve">mpressive nominations based upon their strong business acumen and ability to both influence and inspire within </w:t>
      </w:r>
      <w:proofErr w:type="gramStart"/>
      <w:r>
        <w:rPr>
          <w:sz w:val="24"/>
          <w:szCs w:val="24"/>
        </w:rPr>
        <w:t>their</w:t>
      </w:r>
      <w:proofErr w:type="gramEnd"/>
      <w:r>
        <w:rPr>
          <w:sz w:val="24"/>
          <w:szCs w:val="24"/>
        </w:rPr>
        <w:t xml:space="preserve"> industries. </w:t>
      </w:r>
    </w:p>
    <w:p w:rsidR="00FC3DAA" w:rsidRDefault="00FC3DAA">
      <w:pPr>
        <w:spacing w:line="240" w:lineRule="auto"/>
        <w:jc w:val="center"/>
        <w:rPr>
          <w:sz w:val="24"/>
          <w:szCs w:val="24"/>
        </w:rPr>
      </w:pPr>
    </w:p>
    <w:p w:rsidR="00FC3DAA" w:rsidRDefault="00A4403A">
      <w:pPr>
        <w:spacing w:line="240" w:lineRule="auto"/>
        <w:rPr>
          <w:sz w:val="24"/>
          <w:szCs w:val="24"/>
        </w:rPr>
      </w:pPr>
      <w:r>
        <w:rPr>
          <w:sz w:val="24"/>
          <w:szCs w:val="24"/>
        </w:rPr>
        <w:t>We are so proud to recognize Ana Lucas, President of Starlite Electric, as one of the Top 25. Founded in 2004 Starlite Electr</w:t>
      </w:r>
      <w:r>
        <w:rPr>
          <w:sz w:val="24"/>
          <w:szCs w:val="24"/>
        </w:rPr>
        <w:t xml:space="preserve">ic focuses in the electrical and maintenance industry. As a team, they have proven they can always come together and provide unparalleled customer satisfaction. Safety is also a top priority at Starlite </w:t>
      </w:r>
      <w:proofErr w:type="spellStart"/>
      <w:r>
        <w:rPr>
          <w:sz w:val="24"/>
          <w:szCs w:val="24"/>
        </w:rPr>
        <w:t>Electric.They</w:t>
      </w:r>
      <w:proofErr w:type="spellEnd"/>
      <w:r>
        <w:rPr>
          <w:sz w:val="24"/>
          <w:szCs w:val="24"/>
        </w:rPr>
        <w:t xml:space="preserve"> strive to provide the safest working en</w:t>
      </w:r>
      <w:r>
        <w:rPr>
          <w:sz w:val="24"/>
          <w:szCs w:val="24"/>
        </w:rPr>
        <w:t>vironment possible for their employees and customers.</w:t>
      </w:r>
    </w:p>
    <w:p w:rsidR="00FC3DAA" w:rsidRDefault="00FC3DAA">
      <w:pPr>
        <w:spacing w:line="240" w:lineRule="auto"/>
        <w:rPr>
          <w:sz w:val="24"/>
          <w:szCs w:val="24"/>
          <w:highlight w:val="white"/>
        </w:rPr>
      </w:pPr>
    </w:p>
    <w:p w:rsidR="00FC3DAA" w:rsidRDefault="00A4403A">
      <w:pPr>
        <w:spacing w:line="240" w:lineRule="auto"/>
        <w:rPr>
          <w:sz w:val="24"/>
          <w:szCs w:val="24"/>
        </w:rPr>
      </w:pPr>
      <w:r>
        <w:rPr>
          <w:sz w:val="24"/>
          <w:szCs w:val="24"/>
        </w:rPr>
        <w:t>Linda Wellbrock, founder of LWE, says “The honorees are amazing role models representative of the increasing impact women are making in the world of business. It’s true that women have more external ch</w:t>
      </w:r>
      <w:r>
        <w:rPr>
          <w:sz w:val="24"/>
          <w:szCs w:val="24"/>
        </w:rPr>
        <w:t>allenges to overcome than their male counterparts. Regardless of gender, the to-do list will always continue to grow longer, resulting in an overwhelming, constant grind, and the feeling that one’s goals are increasingly out of reach. The Top 25 Recognitio</w:t>
      </w:r>
      <w:r>
        <w:rPr>
          <w:sz w:val="24"/>
          <w:szCs w:val="24"/>
        </w:rPr>
        <w:t xml:space="preserve">n events are a platform for showcasing leaders who excel in innovation and advocacy and who made it to the top regardless of the challenges.” </w:t>
      </w:r>
    </w:p>
    <w:p w:rsidR="00FC3DAA" w:rsidRDefault="00FC3DAA">
      <w:pPr>
        <w:spacing w:line="240" w:lineRule="auto"/>
        <w:rPr>
          <w:sz w:val="24"/>
          <w:szCs w:val="24"/>
        </w:rPr>
      </w:pPr>
    </w:p>
    <w:p w:rsidR="00FC3DAA" w:rsidRDefault="00A4403A">
      <w:pPr>
        <w:spacing w:line="240" w:lineRule="auto"/>
        <w:rPr>
          <w:sz w:val="24"/>
          <w:szCs w:val="24"/>
        </w:rPr>
      </w:pPr>
      <w:r>
        <w:rPr>
          <w:sz w:val="24"/>
          <w:szCs w:val="24"/>
        </w:rPr>
        <w:t>New Jersey is the proud site of three upcoming Recognition Events for women who have been chosen by Leading Wome</w:t>
      </w:r>
      <w:r>
        <w:rPr>
          <w:sz w:val="24"/>
          <w:szCs w:val="24"/>
        </w:rPr>
        <w:t xml:space="preserve">n Entrepreneurs as Top 25’s in their respective fields. These three events fall under the overarching theme of "Being the Change" and include the Brand Builder Event on September 22, the </w:t>
      </w:r>
      <w:proofErr w:type="spellStart"/>
      <w:r>
        <w:rPr>
          <w:sz w:val="24"/>
          <w:szCs w:val="24"/>
        </w:rPr>
        <w:t>Intrapreneur</w:t>
      </w:r>
      <w:proofErr w:type="spellEnd"/>
      <w:r>
        <w:rPr>
          <w:sz w:val="24"/>
          <w:szCs w:val="24"/>
        </w:rPr>
        <w:t xml:space="preserve"> Event on October </w:t>
      </w:r>
      <w:r>
        <w:rPr>
          <w:sz w:val="24"/>
          <w:szCs w:val="24"/>
        </w:rPr>
        <w:lastRenderedPageBreak/>
        <w:t>16, and the Entrepreneur Event on Novem</w:t>
      </w:r>
      <w:r>
        <w:rPr>
          <w:sz w:val="24"/>
          <w:szCs w:val="24"/>
        </w:rPr>
        <w:t xml:space="preserve">ber 13, 2017.  All events are open to the public and are a great networking opportunity for all participants. Registration is open at </w:t>
      </w:r>
      <w:hyperlink r:id="rId6">
        <w:r>
          <w:rPr>
            <w:color w:val="1155CC"/>
            <w:sz w:val="24"/>
            <w:szCs w:val="24"/>
            <w:u w:val="single"/>
          </w:rPr>
          <w:t>www.lweworld.com</w:t>
        </w:r>
      </w:hyperlink>
      <w:r>
        <w:rPr>
          <w:color w:val="0000FF"/>
          <w:sz w:val="24"/>
          <w:szCs w:val="24"/>
          <w:u w:val="single"/>
        </w:rPr>
        <w:t xml:space="preserve"> </w:t>
      </w:r>
      <w:r>
        <w:rPr>
          <w:sz w:val="24"/>
          <w:szCs w:val="24"/>
        </w:rPr>
        <w:t>or call 1(877) LWE-2090.</w:t>
      </w:r>
    </w:p>
    <w:p w:rsidR="00FC3DAA" w:rsidRDefault="00FC3DAA">
      <w:pPr>
        <w:spacing w:line="240" w:lineRule="auto"/>
        <w:rPr>
          <w:sz w:val="24"/>
          <w:szCs w:val="24"/>
        </w:rPr>
      </w:pPr>
    </w:p>
    <w:p w:rsidR="00FC3DAA" w:rsidRDefault="00FC3DAA">
      <w:pPr>
        <w:spacing w:line="240" w:lineRule="auto"/>
        <w:rPr>
          <w:sz w:val="24"/>
          <w:szCs w:val="24"/>
        </w:rPr>
      </w:pPr>
    </w:p>
    <w:p w:rsidR="00FC3DAA" w:rsidRDefault="00A4403A">
      <w:pPr>
        <w:shd w:val="clear" w:color="auto" w:fill="FFFFFF"/>
        <w:spacing w:after="280" w:line="240" w:lineRule="auto"/>
        <w:rPr>
          <w:b/>
          <w:sz w:val="24"/>
          <w:szCs w:val="24"/>
        </w:rPr>
      </w:pPr>
      <w:r>
        <w:rPr>
          <w:b/>
          <w:sz w:val="24"/>
          <w:szCs w:val="24"/>
        </w:rPr>
        <w:t xml:space="preserve">Top 25 Leading Women Entrepreneurs </w:t>
      </w:r>
      <w:r>
        <w:rPr>
          <w:b/>
          <w:sz w:val="24"/>
          <w:szCs w:val="24"/>
        </w:rPr>
        <w:t>Event</w:t>
      </w:r>
    </w:p>
    <w:p w:rsidR="00FC3DAA" w:rsidRDefault="00A4403A">
      <w:pPr>
        <w:shd w:val="clear" w:color="auto" w:fill="FFFFFF"/>
        <w:spacing w:after="280" w:line="240" w:lineRule="auto"/>
        <w:rPr>
          <w:sz w:val="24"/>
          <w:szCs w:val="24"/>
        </w:rPr>
      </w:pPr>
      <w:r>
        <w:rPr>
          <w:sz w:val="24"/>
          <w:szCs w:val="24"/>
        </w:rPr>
        <w:t>Join us on November 13, 2017 for our Leading Women Entrepreneur Event, which will be held at the Liberty House in Jersey City, New Jersey from 5:00 pm to 9:00 pm. This year’s honorees have faced and conquered the many challenges involved with busines</w:t>
      </w:r>
      <w:r>
        <w:rPr>
          <w:sz w:val="24"/>
          <w:szCs w:val="24"/>
        </w:rPr>
        <w:t xml:space="preserve">s ownership, including building a proper support network while striving at the same time for work/life balance, being competitive, and above all being a visionary. They have taken an idea and turned it into a lucrative finished product by using innovation </w:t>
      </w:r>
      <w:r>
        <w:rPr>
          <w:sz w:val="24"/>
          <w:szCs w:val="24"/>
        </w:rPr>
        <w:t xml:space="preserve">and assertive risk-taking. All of the 2017 Top 25 Leading Women have truly exemplified the theme of this </w:t>
      </w:r>
      <w:proofErr w:type="spellStart"/>
      <w:r>
        <w:rPr>
          <w:sz w:val="24"/>
          <w:szCs w:val="24"/>
        </w:rPr>
        <w:t>years</w:t>
      </w:r>
      <w:proofErr w:type="spellEnd"/>
      <w:r>
        <w:rPr>
          <w:sz w:val="24"/>
          <w:szCs w:val="24"/>
        </w:rPr>
        <w:t xml:space="preserve"> events “Being the Change.”</w:t>
      </w:r>
    </w:p>
    <w:p w:rsidR="00FC3DAA" w:rsidRDefault="00A4403A">
      <w:pPr>
        <w:shd w:val="clear" w:color="auto" w:fill="FFFFFF"/>
        <w:spacing w:after="280" w:line="240" w:lineRule="auto"/>
        <w:rPr>
          <w:sz w:val="24"/>
          <w:szCs w:val="24"/>
        </w:rPr>
      </w:pPr>
      <w:r>
        <w:rPr>
          <w:sz w:val="24"/>
          <w:szCs w:val="24"/>
        </w:rPr>
        <w:t xml:space="preserve">Rita Cosby, Emmy Award winning journalist, television host, and </w:t>
      </w:r>
      <w:proofErr w:type="spellStart"/>
      <w:r>
        <w:rPr>
          <w:sz w:val="24"/>
          <w:szCs w:val="24"/>
        </w:rPr>
        <w:t>best selling</w:t>
      </w:r>
      <w:proofErr w:type="spellEnd"/>
      <w:r>
        <w:rPr>
          <w:sz w:val="24"/>
          <w:szCs w:val="24"/>
        </w:rPr>
        <w:t xml:space="preserve"> author will be the Keynote Speaker. She h</w:t>
      </w:r>
      <w:r>
        <w:rPr>
          <w:sz w:val="24"/>
          <w:szCs w:val="24"/>
        </w:rPr>
        <w:t>as been a renowned anchor on MSNBC and the Fox News Channel and now is working as special correspondent for CBS's syndicated news magazine, Inside Edition. Rita also hosts on WABC Radio (the talk radio station with the biggest ratings in America) "The Rita</w:t>
      </w:r>
      <w:r>
        <w:rPr>
          <w:sz w:val="24"/>
          <w:szCs w:val="24"/>
        </w:rPr>
        <w:t xml:space="preserve"> Cosby Show". Rita has won awards for being listed in 2014, 2015, and 2016 as one of the Most Influential Women </w:t>
      </w:r>
      <w:proofErr w:type="gramStart"/>
      <w:r>
        <w:rPr>
          <w:sz w:val="24"/>
          <w:szCs w:val="24"/>
        </w:rPr>
        <w:t>In</w:t>
      </w:r>
      <w:proofErr w:type="gramEnd"/>
      <w:r>
        <w:rPr>
          <w:sz w:val="24"/>
          <w:szCs w:val="24"/>
        </w:rPr>
        <w:t xml:space="preserve"> Radio.</w:t>
      </w:r>
    </w:p>
    <w:p w:rsidR="00FC3DAA" w:rsidRDefault="00A4403A">
      <w:pPr>
        <w:spacing w:after="280" w:line="240" w:lineRule="auto"/>
        <w:rPr>
          <w:b/>
          <w:i/>
          <w:sz w:val="24"/>
          <w:szCs w:val="24"/>
        </w:rPr>
      </w:pPr>
      <w:r>
        <w:rPr>
          <w:i/>
          <w:sz w:val="24"/>
          <w:szCs w:val="24"/>
        </w:rPr>
        <w:t>Leading Women Entrepreneurs (LWE) is a networking organization that recognizes outstanding women in business and strives for their overall advancement. </w:t>
      </w:r>
      <w:r>
        <w:rPr>
          <w:i/>
          <w:sz w:val="24"/>
          <w:szCs w:val="24"/>
        </w:rPr>
        <w:br/>
        <w:t>LWE connects and promotes high-level women entrepreneurs and executives through our respected media par</w:t>
      </w:r>
      <w:r>
        <w:rPr>
          <w:i/>
          <w:sz w:val="24"/>
          <w:szCs w:val="24"/>
        </w:rPr>
        <w:t>tnerships. We provide strategic networking, educational events and retreats.  The mission is to create a sustainable ongoing environment that brings leaders together and showcases their attributes and contributions.</w:t>
      </w:r>
    </w:p>
    <w:p w:rsidR="00FC3DAA" w:rsidRDefault="00A4403A">
      <w:pPr>
        <w:shd w:val="clear" w:color="auto" w:fill="FFFFFF"/>
        <w:spacing w:before="280" w:after="280" w:line="240" w:lineRule="auto"/>
        <w:rPr>
          <w:sz w:val="24"/>
          <w:szCs w:val="24"/>
        </w:rPr>
      </w:pPr>
      <w:r>
        <w:rPr>
          <w:sz w:val="24"/>
          <w:szCs w:val="24"/>
        </w:rPr>
        <w:t xml:space="preserve">Registration is open at </w:t>
      </w:r>
      <w:hyperlink r:id="rId7">
        <w:r>
          <w:rPr>
            <w:color w:val="1155CC"/>
            <w:sz w:val="24"/>
            <w:szCs w:val="24"/>
            <w:u w:val="single"/>
          </w:rPr>
          <w:t>www.lweworld.com</w:t>
        </w:r>
      </w:hyperlink>
      <w:r>
        <w:rPr>
          <w:color w:val="0000FF"/>
          <w:sz w:val="24"/>
          <w:szCs w:val="24"/>
          <w:u w:val="single"/>
        </w:rPr>
        <w:t xml:space="preserve"> </w:t>
      </w:r>
      <w:r>
        <w:rPr>
          <w:sz w:val="24"/>
          <w:szCs w:val="24"/>
        </w:rPr>
        <w:t>or call 1(877) LWE-2090.</w:t>
      </w:r>
    </w:p>
    <w:p w:rsidR="00FC3DAA" w:rsidRDefault="00A4403A">
      <w:pPr>
        <w:shd w:val="clear" w:color="auto" w:fill="FFFFFF"/>
        <w:spacing w:after="280" w:line="240" w:lineRule="auto"/>
        <w:rPr>
          <w:sz w:val="24"/>
          <w:szCs w:val="24"/>
        </w:rPr>
      </w:pPr>
      <w:r>
        <w:rPr>
          <w:sz w:val="24"/>
          <w:szCs w:val="24"/>
        </w:rPr>
        <w:t xml:space="preserve">Register at: </w:t>
      </w:r>
      <w:hyperlink r:id="rId8">
        <w:r>
          <w:rPr>
            <w:color w:val="1155CC"/>
            <w:sz w:val="24"/>
            <w:szCs w:val="24"/>
            <w:u w:val="single"/>
          </w:rPr>
          <w:t>https://www.eventbrite.com/e/the-top-25-l</w:t>
        </w:r>
        <w:r>
          <w:rPr>
            <w:color w:val="1155CC"/>
            <w:sz w:val="24"/>
            <w:szCs w:val="24"/>
            <w:u w:val="single"/>
          </w:rPr>
          <w:t>eading-women-entrepreneurs-event-registration-34220914677?aff=erellivmlt</w:t>
        </w:r>
      </w:hyperlink>
    </w:p>
    <w:p w:rsidR="00FC3DAA" w:rsidRDefault="00FC3DAA">
      <w:pPr>
        <w:shd w:val="clear" w:color="auto" w:fill="FFFFFF"/>
        <w:spacing w:before="280" w:after="280" w:line="240" w:lineRule="auto"/>
        <w:rPr>
          <w:sz w:val="24"/>
          <w:szCs w:val="24"/>
        </w:rPr>
      </w:pPr>
    </w:p>
    <w:p w:rsidR="00FC3DAA" w:rsidRDefault="00FC3DAA">
      <w:pPr>
        <w:shd w:val="clear" w:color="auto" w:fill="FFFFFF"/>
        <w:spacing w:line="360" w:lineRule="auto"/>
        <w:rPr>
          <w:sz w:val="24"/>
          <w:szCs w:val="24"/>
        </w:rPr>
      </w:pPr>
    </w:p>
    <w:p w:rsidR="00FC3DAA" w:rsidRDefault="00A4403A">
      <w:pPr>
        <w:shd w:val="clear" w:color="auto" w:fill="FFFFFF"/>
        <w:spacing w:line="360" w:lineRule="auto"/>
        <w:jc w:val="center"/>
        <w:rPr>
          <w:sz w:val="24"/>
          <w:szCs w:val="24"/>
        </w:rPr>
      </w:pPr>
      <w:r>
        <w:rPr>
          <w:sz w:val="24"/>
          <w:szCs w:val="24"/>
        </w:rPr>
        <w:t>###</w:t>
      </w:r>
    </w:p>
    <w:p w:rsidR="00FC3DAA" w:rsidRDefault="00FC3DAA">
      <w:pPr>
        <w:spacing w:line="240" w:lineRule="auto"/>
      </w:pPr>
    </w:p>
    <w:sectPr w:rsidR="00FC3DAA">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03A">
      <w:pPr>
        <w:spacing w:line="240" w:lineRule="auto"/>
      </w:pPr>
      <w:r>
        <w:separator/>
      </w:r>
    </w:p>
  </w:endnote>
  <w:endnote w:type="continuationSeparator" w:id="0">
    <w:p w:rsidR="00000000" w:rsidRDefault="00A44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AA" w:rsidRDefault="00FC3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03A">
      <w:pPr>
        <w:spacing w:line="240" w:lineRule="auto"/>
      </w:pPr>
      <w:r>
        <w:separator/>
      </w:r>
    </w:p>
  </w:footnote>
  <w:footnote w:type="continuationSeparator" w:id="0">
    <w:p w:rsidR="00000000" w:rsidRDefault="00A440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AA" w:rsidRDefault="00FC3DAA"/>
  <w:p w:rsidR="00FC3DAA" w:rsidRDefault="00A4403A">
    <w:r>
      <w:rPr>
        <w:noProof/>
        <w:lang w:val="en-US"/>
      </w:rPr>
      <w:drawing>
        <wp:inline distT="19050" distB="19050" distL="19050" distR="19050">
          <wp:extent cx="2183130" cy="909638"/>
          <wp:effectExtent l="0" t="0" r="0" b="0"/>
          <wp:docPr id="3" name="image6.jpg" descr="lwe entrepreneurs logo.jpg"/>
          <wp:cNvGraphicFramePr/>
          <a:graphic xmlns:a="http://schemas.openxmlformats.org/drawingml/2006/main">
            <a:graphicData uri="http://schemas.openxmlformats.org/drawingml/2006/picture">
              <pic:pic xmlns:pic="http://schemas.openxmlformats.org/drawingml/2006/picture">
                <pic:nvPicPr>
                  <pic:cNvPr id="0" name="image6.jpg" descr="lwe entrepreneurs logo.jpg"/>
                  <pic:cNvPicPr preferRelativeResize="0"/>
                </pic:nvPicPr>
                <pic:blipFill>
                  <a:blip r:embed="rId1"/>
                  <a:srcRect/>
                  <a:stretch>
                    <a:fillRect/>
                  </a:stretch>
                </pic:blipFill>
                <pic:spPr>
                  <a:xfrm>
                    <a:off x="0" y="0"/>
                    <a:ext cx="2183130" cy="909638"/>
                  </a:xfrm>
                  <a:prstGeom prst="rect">
                    <a:avLst/>
                  </a:prstGeom>
                  <a:ln/>
                </pic:spPr>
              </pic:pic>
            </a:graphicData>
          </a:graphic>
        </wp:inline>
      </w:drawing>
    </w:r>
    <w:r>
      <w:rPr>
        <w:noProof/>
        <w:lang w:val="en-US"/>
      </w:rPr>
      <w:drawing>
        <wp:inline distT="114300" distB="114300" distL="114300" distR="114300">
          <wp:extent cx="913115" cy="919163"/>
          <wp:effectExtent l="0" t="0" r="0" b="0"/>
          <wp:docPr id="1" name="image4.jpg" descr="LWE_Top25-seal.jpg"/>
          <wp:cNvGraphicFramePr/>
          <a:graphic xmlns:a="http://schemas.openxmlformats.org/drawingml/2006/main">
            <a:graphicData uri="http://schemas.openxmlformats.org/drawingml/2006/picture">
              <pic:pic xmlns:pic="http://schemas.openxmlformats.org/drawingml/2006/picture">
                <pic:nvPicPr>
                  <pic:cNvPr id="0" name="image4.jpg" descr="LWE_Top25-seal.jpg"/>
                  <pic:cNvPicPr preferRelativeResize="0"/>
                </pic:nvPicPr>
                <pic:blipFill>
                  <a:blip r:embed="rId2"/>
                  <a:srcRect/>
                  <a:stretch>
                    <a:fillRect/>
                  </a:stretch>
                </pic:blipFill>
                <pic:spPr>
                  <a:xfrm>
                    <a:off x="0" y="0"/>
                    <a:ext cx="913115" cy="91916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AA" w:rsidRDefault="00FC3DAA"/>
  <w:p w:rsidR="00FC3DAA" w:rsidRDefault="00A4403A">
    <w:r>
      <w:rPr>
        <w:noProof/>
        <w:lang w:val="en-US"/>
      </w:rPr>
      <w:drawing>
        <wp:inline distT="19050" distB="19050" distL="19050" distR="19050">
          <wp:extent cx="2183130" cy="909638"/>
          <wp:effectExtent l="0" t="0" r="0" b="0"/>
          <wp:docPr id="4" name="image7.jpg" descr="lwe entrepreneurs logo.jpg"/>
          <wp:cNvGraphicFramePr/>
          <a:graphic xmlns:a="http://schemas.openxmlformats.org/drawingml/2006/main">
            <a:graphicData uri="http://schemas.openxmlformats.org/drawingml/2006/picture">
              <pic:pic xmlns:pic="http://schemas.openxmlformats.org/drawingml/2006/picture">
                <pic:nvPicPr>
                  <pic:cNvPr id="0" name="image7.jpg" descr="lwe entrepreneurs logo.jpg"/>
                  <pic:cNvPicPr preferRelativeResize="0"/>
                </pic:nvPicPr>
                <pic:blipFill>
                  <a:blip r:embed="rId1"/>
                  <a:srcRect/>
                  <a:stretch>
                    <a:fillRect/>
                  </a:stretch>
                </pic:blipFill>
                <pic:spPr>
                  <a:xfrm>
                    <a:off x="0" y="0"/>
                    <a:ext cx="2183130" cy="909638"/>
                  </a:xfrm>
                  <a:prstGeom prst="rect">
                    <a:avLst/>
                  </a:prstGeom>
                  <a:ln/>
                </pic:spPr>
              </pic:pic>
            </a:graphicData>
          </a:graphic>
        </wp:inline>
      </w:drawing>
    </w:r>
    <w:r>
      <w:rPr>
        <w:noProof/>
        <w:lang w:val="en-US"/>
      </w:rPr>
      <w:drawing>
        <wp:inline distT="114300" distB="114300" distL="114300" distR="114300">
          <wp:extent cx="913115" cy="919163"/>
          <wp:effectExtent l="0" t="0" r="0" b="0"/>
          <wp:docPr id="2" name="image5.jpg" descr="LWE_Top25-seal.jpg"/>
          <wp:cNvGraphicFramePr/>
          <a:graphic xmlns:a="http://schemas.openxmlformats.org/drawingml/2006/main">
            <a:graphicData uri="http://schemas.openxmlformats.org/drawingml/2006/picture">
              <pic:pic xmlns:pic="http://schemas.openxmlformats.org/drawingml/2006/picture">
                <pic:nvPicPr>
                  <pic:cNvPr id="0" name="image5.jpg" descr="LWE_Top25-seal.jpg"/>
                  <pic:cNvPicPr preferRelativeResize="0"/>
                </pic:nvPicPr>
                <pic:blipFill>
                  <a:blip r:embed="rId2"/>
                  <a:srcRect/>
                  <a:stretch>
                    <a:fillRect/>
                  </a:stretch>
                </pic:blipFill>
                <pic:spPr>
                  <a:xfrm>
                    <a:off x="0" y="0"/>
                    <a:ext cx="913115" cy="919163"/>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simplePos x="0" y="0"/>
          <wp:positionH relativeFrom="margin">
            <wp:posOffset>4676775</wp:posOffset>
          </wp:positionH>
          <wp:positionV relativeFrom="paragraph">
            <wp:posOffset>257175</wp:posOffset>
          </wp:positionV>
          <wp:extent cx="1152525" cy="1728788"/>
          <wp:effectExtent l="0" t="0" r="0" b="0"/>
          <wp:wrapSquare wrapText="bothSides" distT="114300" distB="114300" distL="114300" distR="114300"/>
          <wp:docPr id="5" name="image8.jpg" descr="ana (1).jpg"/>
          <wp:cNvGraphicFramePr/>
          <a:graphic xmlns:a="http://schemas.openxmlformats.org/drawingml/2006/main">
            <a:graphicData uri="http://schemas.openxmlformats.org/drawingml/2006/picture">
              <pic:pic xmlns:pic="http://schemas.openxmlformats.org/drawingml/2006/picture">
                <pic:nvPicPr>
                  <pic:cNvPr id="0" name="image8.jpg" descr="ana (1).jpg"/>
                  <pic:cNvPicPr preferRelativeResize="0"/>
                </pic:nvPicPr>
                <pic:blipFill>
                  <a:blip r:embed="rId3"/>
                  <a:srcRect/>
                  <a:stretch>
                    <a:fillRect/>
                  </a:stretch>
                </pic:blipFill>
                <pic:spPr>
                  <a:xfrm>
                    <a:off x="0" y="0"/>
                    <a:ext cx="1152525" cy="17287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AA"/>
    <w:rsid w:val="00A4403A"/>
    <w:rsid w:val="00FC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425D2-655A-4807-8C76-D112CF2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ventbrite.com/e/the-top-25-leading-women-entrepreneurs-event-registration-34220914677?aff=erellivm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weworl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eworld.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admin</cp:lastModifiedBy>
  <cp:revision>2</cp:revision>
  <dcterms:created xsi:type="dcterms:W3CDTF">2017-08-30T19:33:00Z</dcterms:created>
  <dcterms:modified xsi:type="dcterms:W3CDTF">2017-08-30T19:33:00Z</dcterms:modified>
</cp:coreProperties>
</file>